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95" w:rsidRPr="00C57B95" w:rsidRDefault="00C57B95" w:rsidP="005162F6">
      <w:pPr>
        <w:spacing w:after="168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kern w:val="36"/>
          <w:sz w:val="30"/>
          <w:szCs w:val="30"/>
          <w:lang w:eastAsia="ru-RU"/>
        </w:rPr>
      </w:pPr>
      <w:r w:rsidRPr="00C57B95">
        <w:rPr>
          <w:rFonts w:ascii="Georgia" w:eastAsia="Times New Roman" w:hAnsi="Georgia" w:cs="Times New Roman"/>
          <w:b/>
          <w:bCs/>
          <w:kern w:val="36"/>
          <w:sz w:val="30"/>
          <w:szCs w:val="30"/>
          <w:lang w:eastAsia="ru-RU"/>
        </w:rPr>
        <w:t>Памятка для родителей по профилактике инфекционных заболева</w:t>
      </w:r>
      <w:bookmarkStart w:id="0" w:name="_GoBack"/>
      <w:bookmarkEnd w:id="0"/>
      <w:r w:rsidRPr="00C57B95">
        <w:rPr>
          <w:rFonts w:ascii="Georgia" w:eastAsia="Times New Roman" w:hAnsi="Georgia" w:cs="Times New Roman"/>
          <w:b/>
          <w:bCs/>
          <w:kern w:val="36"/>
          <w:sz w:val="30"/>
          <w:szCs w:val="30"/>
          <w:lang w:eastAsia="ru-RU"/>
        </w:rPr>
        <w:t>ний</w:t>
      </w:r>
    </w:p>
    <w:p w:rsidR="00C57B95" w:rsidRPr="00C57B95" w:rsidRDefault="00C57B95" w:rsidP="00C57B95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r w:rsidRPr="00C57B95"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  <w:t> </w:t>
      </w:r>
    </w:p>
    <w:p w:rsidR="00C57B95" w:rsidRPr="00C57B95" w:rsidRDefault="00C57B95" w:rsidP="00C57B95">
      <w:pPr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Болезнь легче предупредить, чем лечить. 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возникновения любой инфекции в семье или детском коллективе необходимо создать условия из 3-х предвестников: иметь контакт здорового восприимчивого человека через окружающие факторы среды обитания (воздух, вода, почва, продукты питания, окружающие предметы) с инфекционным больным или носителем инфекционного агента (</w:t>
      </w:r>
      <w:proofErr w:type="spellStart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бактерионоситель</w:t>
      </w:r>
      <w:proofErr w:type="spellEnd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нарушить эту связь, то заражение не произойдет,  и инфекция не распространится среди членов семьи, а также в любом организованном детском коллективе.</w:t>
      </w:r>
    </w:p>
    <w:p w:rsidR="00C57B95" w:rsidRPr="00C57B95" w:rsidRDefault="00C57B95" w:rsidP="00C57B95">
      <w:pPr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этого необходимо:</w:t>
      </w:r>
    </w:p>
    <w:p w:rsidR="00C57B95" w:rsidRPr="00C57B95" w:rsidRDefault="00C57B95" w:rsidP="00C57B95">
      <w:pPr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Инфекционного больного изолировать на дому или в инфекционной больнице. Ограничить контакт с больным других членов семьи, пользоваться средствами защиты при уходе за больным (маски, перчатки, </w:t>
      </w:r>
      <w:proofErr w:type="spellStart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дезинфецирующие</w:t>
      </w:r>
      <w:proofErr w:type="spellEnd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средства). После обслуживания больного тщательно мыть руки с использованием антисептиков.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Больной с температурой, жалобами на головную боль, кашель, боли в животе, рвоту, понос, зуд, сыпь на теле – не должен идти на работу, в школу и места скопления людей. Необходимо обратиться за медицинской помощью к врачу и выполнять все его рекомендации. </w:t>
      </w:r>
      <w:proofErr w:type="spellStart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Бактерионоситель</w:t>
      </w:r>
      <w:proofErr w:type="spellEnd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должен строго выполнять правила личной гигиены и своевременно проходить профилактическое лечение.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 вредного воздействия факторов среды обитания: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Воздух.</w:t>
      </w: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Постоянно соблюдайте режим проветривания. В детских дошкольных учреждениях, жилых домах проводите </w:t>
      </w:r>
      <w:proofErr w:type="spellStart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кварцевание</w:t>
      </w:r>
      <w:proofErr w:type="spellEnd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воздуха в отсутствие детей в период эпидемиологического неблагополучия по заболеваемости острыми респираторными инфекциями и гриппом, ветряной оспой и другими вирусными инфекциями.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Ограничивайте посещение массовых мероприятий в закрытых помещениях (цирк, кинотеатр, дискотека). Держитесь на расстоянии не менее 1 метра от больного с явными признаками инфекции.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Почва.</w:t>
      </w: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Соблюдайте правила личной гигиены. Постоянно мойте руки после работы, игр на улице, после посещения туалета, перед приемом пищи.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Это золотое правило</w:t>
      </w: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профилактики острых кишечных инфекций, вирусных инфекций, паразитарных и заразных кожных заболеваний (чесотки и микроспории).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Вода.</w:t>
      </w: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Для питья пригодна вода только из проверенных источников.  Вода из открытых водоемов, родников и не редко из колодцев </w:t>
      </w: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 соответствует требованиям санитарного законодательства и не пригодна для питья. В случае аварии на водопроводе или эпидемиологическом неблагополучии (</w:t>
      </w:r>
      <w:proofErr w:type="gramStart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рост кишечных заболеваний</w:t>
      </w:r>
      <w:proofErr w:type="gramEnd"/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рекомендуется употреблять бутилированную воду.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Продукты питания.</w:t>
      </w: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Строго соблюдайте правила хранения и сроки реализации продуктов. При покупке продуктов требуйте сертификаты качества. Не приобретайте продукты в местах несанкционированной торговли.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Окружающие предметы</w:t>
      </w: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игрушки, дверные ручки, лестничные перила, деньги, мобильные телефоны, домашние животные и птицы могут быть факторами передачи инфекций. После контакта с ними необходимо тщательно мыть руки с мылом. Домашние животные и птицы должны регулярно, не реже 1 раза в год, осматриваться ветеринарными специалистами.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трогайте голыми руками бродячих животных, больных и мертвых животных и птиц.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 здоровья и поддержание иммунитета против инфекций.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Соблюдайте здоровый образ жизни - полноценно питайтесь; соблюдайте режим труда и отдыха; покажите личный пример отказа от вредных привычек (курение, алкоголь, наркотики); избегайте стрессовых ситуаций; активно занимайтесь физкультурой и спортом.</w:t>
      </w:r>
    </w:p>
    <w:p w:rsidR="00C57B95" w:rsidRPr="00C57B95" w:rsidRDefault="00C57B95" w:rsidP="00C57B9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57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D567D" w:rsidRDefault="007D567D"/>
    <w:sectPr w:rsidR="007D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95"/>
    <w:rsid w:val="005162F6"/>
    <w:rsid w:val="007D567D"/>
    <w:rsid w:val="00C5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2024-01-22T14:58:00Z</dcterms:created>
  <dcterms:modified xsi:type="dcterms:W3CDTF">2024-01-23T07:26:00Z</dcterms:modified>
</cp:coreProperties>
</file>